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18" w:rsidRPr="006A4D11" w:rsidRDefault="00BC438D" w:rsidP="00820EF6">
      <w:pPr>
        <w:ind w:left="6372" w:firstLine="70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A1.02</w:t>
      </w:r>
      <w:bookmarkStart w:id="0" w:name="_GoBack"/>
      <w:bookmarkEnd w:id="0"/>
    </w:p>
    <w:p w:rsidR="00820EF6" w:rsidRDefault="00820EF6" w:rsidP="00820EF6">
      <w:pPr>
        <w:rPr>
          <w:sz w:val="20"/>
          <w:szCs w:val="20"/>
        </w:rPr>
      </w:pPr>
    </w:p>
    <w:p w:rsidR="00820EF6" w:rsidRDefault="00820EF6" w:rsidP="00820E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(Dichiarazione da redigere su carta</w:t>
      </w:r>
    </w:p>
    <w:p w:rsidR="00820EF6" w:rsidRDefault="00820EF6" w:rsidP="00820E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intestata</w:t>
      </w:r>
      <w:proofErr w:type="gramEnd"/>
      <w:r>
        <w:rPr>
          <w:sz w:val="20"/>
          <w:szCs w:val="20"/>
        </w:rPr>
        <w:t xml:space="preserve"> dell’Operatore economico)</w:t>
      </w:r>
    </w:p>
    <w:p w:rsidR="00820EF6" w:rsidRDefault="00820EF6" w:rsidP="00820EF6">
      <w:pPr>
        <w:rPr>
          <w:sz w:val="20"/>
          <w:szCs w:val="20"/>
        </w:rPr>
      </w:pPr>
    </w:p>
    <w:p w:rsidR="00820EF6" w:rsidRDefault="00820EF6" w:rsidP="00820E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A CORREDO DELL’OFFERTA</w:t>
      </w:r>
    </w:p>
    <w:p w:rsidR="00820EF6" w:rsidRPr="00DB4D46" w:rsidRDefault="00820EF6" w:rsidP="00B052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it-IT"/>
        </w:rPr>
      </w:pPr>
      <w:r>
        <w:rPr>
          <w:b/>
          <w:sz w:val="24"/>
          <w:szCs w:val="24"/>
        </w:rPr>
        <w:t xml:space="preserve">Oggetto: </w:t>
      </w:r>
      <w:r w:rsidR="00B052FA">
        <w:rPr>
          <w:rFonts w:cs="Calibri"/>
          <w:b/>
          <w:sz w:val="24"/>
          <w:szCs w:val="24"/>
        </w:rPr>
        <w:t>Servizio di certificazione del sistema di gestione integrato aziendale e verifica/convalida EMAS</w:t>
      </w:r>
    </w:p>
    <w:p w:rsidR="00820EF6" w:rsidRDefault="00820EF6" w:rsidP="00820EF6">
      <w:pPr>
        <w:spacing w:after="0" w:line="240" w:lineRule="auto"/>
        <w:ind w:left="993" w:hanging="993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il                          a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dell’impresa</w:t>
      </w:r>
      <w:proofErr w:type="gramEnd"/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codice fiscale n.</w:t>
      </w: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partita IVA n.</w:t>
      </w:r>
    </w:p>
    <w:p w:rsidR="00820EF6" w:rsidRDefault="00820EF6" w:rsidP="00820EF6">
      <w:pPr>
        <w:spacing w:line="360" w:lineRule="auto"/>
        <w:rPr>
          <w:sz w:val="24"/>
          <w:szCs w:val="24"/>
        </w:rPr>
      </w:pPr>
    </w:p>
    <w:p w:rsidR="00820EF6" w:rsidRDefault="00820EF6" w:rsidP="00820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Essendo stato invitato a partecipare alla gara per l’affidamento dei servizi in oggetto,</w:t>
      </w:r>
    </w:p>
    <w:p w:rsidR="00820EF6" w:rsidRDefault="00820EF6" w:rsidP="00BD3EE1">
      <w:pPr>
        <w:spacing w:after="0" w:line="240" w:lineRule="auto"/>
        <w:rPr>
          <w:b/>
          <w:sz w:val="24"/>
          <w:szCs w:val="24"/>
        </w:rPr>
      </w:pPr>
      <w:proofErr w:type="gramStart"/>
      <w:r w:rsidRPr="00BD3EE1">
        <w:rPr>
          <w:b/>
          <w:sz w:val="24"/>
          <w:szCs w:val="24"/>
        </w:rPr>
        <w:t>ai</w:t>
      </w:r>
      <w:proofErr w:type="gramEnd"/>
      <w:r w:rsidRPr="00BD3EE1">
        <w:rPr>
          <w:b/>
          <w:sz w:val="24"/>
          <w:szCs w:val="24"/>
        </w:rPr>
        <w:t xml:space="preserve"> sensi degli articoli 46 e 47 del DPR 28 dicembre 2000 n. 445</w:t>
      </w:r>
      <w:r w:rsidR="00BD3EE1" w:rsidRPr="00BD3EE1">
        <w:rPr>
          <w:b/>
          <w:sz w:val="24"/>
          <w:szCs w:val="24"/>
        </w:rPr>
        <w:t>, consapevole delle sanzioni penali previste dall’articolo 76 del medesimo DPR 445/2000, per le ipotesi di falsità in atti e dichiarazioni mendaci ivi indicate</w:t>
      </w:r>
    </w:p>
    <w:p w:rsidR="00BD3EE1" w:rsidRPr="00BD3EE1" w:rsidRDefault="00BD3EE1" w:rsidP="00BD3EE1">
      <w:pPr>
        <w:spacing w:after="0" w:line="240" w:lineRule="auto"/>
        <w:rPr>
          <w:b/>
          <w:sz w:val="24"/>
          <w:szCs w:val="24"/>
        </w:rPr>
      </w:pPr>
    </w:p>
    <w:p w:rsidR="001E4970" w:rsidRDefault="001E4970" w:rsidP="001E4970">
      <w:pPr>
        <w:widowControl w:val="0"/>
        <w:numPr>
          <w:ilvl w:val="0"/>
          <w:numId w:val="2"/>
        </w:numPr>
        <w:spacing w:after="0" w:line="300" w:lineRule="exact"/>
        <w:jc w:val="both"/>
        <w:rPr>
          <w:rFonts w:ascii="Arial" w:hAnsi="Arial" w:cs="Arial"/>
          <w:spacing w:val="-2"/>
        </w:rPr>
      </w:pPr>
      <w:proofErr w:type="gramStart"/>
      <w:r w:rsidRPr="00E062B7">
        <w:rPr>
          <w:rFonts w:ascii="Arial" w:hAnsi="Arial" w:cs="Arial"/>
          <w:spacing w:val="-2"/>
        </w:rPr>
        <w:t>dichiara</w:t>
      </w:r>
      <w:proofErr w:type="gramEnd"/>
      <w:r w:rsidRPr="00E062B7">
        <w:rPr>
          <w:rFonts w:ascii="Arial" w:hAnsi="Arial" w:cs="Arial"/>
          <w:spacing w:val="-2"/>
        </w:rPr>
        <w:t xml:space="preserve"> di accettare, senza condizione o riserva alcuna, tutte le norme e disposizioni contenute nell</w:t>
      </w:r>
      <w:r>
        <w:rPr>
          <w:rFonts w:ascii="Arial" w:hAnsi="Arial" w:cs="Arial"/>
          <w:spacing w:val="-2"/>
        </w:rPr>
        <w:t>’</w:t>
      </w:r>
      <w:r>
        <w:rPr>
          <w:rFonts w:ascii="Arial" w:hAnsi="Arial" w:cs="Arial"/>
          <w:b/>
          <w:spacing w:val="-2"/>
        </w:rPr>
        <w:t>avviso di gara</w:t>
      </w:r>
      <w:r w:rsidRPr="00E062B7">
        <w:rPr>
          <w:rFonts w:ascii="Arial" w:hAnsi="Arial" w:cs="Arial"/>
          <w:spacing w:val="-2"/>
        </w:rPr>
        <w:t xml:space="preserve">, </w:t>
      </w:r>
      <w:r>
        <w:rPr>
          <w:rFonts w:ascii="Arial" w:hAnsi="Arial" w:cs="Arial"/>
          <w:spacing w:val="-2"/>
        </w:rPr>
        <w:t xml:space="preserve">nel </w:t>
      </w:r>
      <w:r w:rsidRPr="005D06C6">
        <w:rPr>
          <w:rFonts w:ascii="Arial" w:hAnsi="Arial" w:cs="Arial"/>
          <w:b/>
          <w:spacing w:val="-2"/>
        </w:rPr>
        <w:t xml:space="preserve">disciplinare di gara e </w:t>
      </w:r>
      <w:r>
        <w:rPr>
          <w:rFonts w:ascii="Arial" w:hAnsi="Arial" w:cs="Arial"/>
          <w:b/>
          <w:spacing w:val="-2"/>
        </w:rPr>
        <w:t>nella seguente documentazione contrattuale: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</w:rPr>
      </w:pP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B10F39">
        <w:rPr>
          <w:rFonts w:ascii="Arial" w:hAnsi="Arial" w:cs="Arial"/>
          <w:bCs/>
        </w:rPr>
        <w:t>Bozza</w:t>
      </w:r>
      <w:r>
        <w:rPr>
          <w:rFonts w:ascii="Arial" w:hAnsi="Arial" w:cs="Arial"/>
          <w:bCs/>
        </w:rPr>
        <w:t xml:space="preserve"> contratto d’appalto (</w:t>
      </w:r>
      <w:proofErr w:type="spellStart"/>
      <w:r>
        <w:rPr>
          <w:rFonts w:ascii="Arial" w:hAnsi="Arial" w:cs="Arial"/>
          <w:bCs/>
        </w:rPr>
        <w:t>All</w:t>
      </w:r>
      <w:proofErr w:type="spellEnd"/>
      <w:r>
        <w:rPr>
          <w:rFonts w:ascii="Arial" w:hAnsi="Arial" w:cs="Arial"/>
          <w:bCs/>
        </w:rPr>
        <w:t>.</w:t>
      </w:r>
      <w:r w:rsidR="00DB4D46">
        <w:rPr>
          <w:rFonts w:ascii="Arial" w:hAnsi="Arial" w:cs="Arial"/>
          <w:bCs/>
        </w:rPr>
        <w:t xml:space="preserve"> A1.01</w:t>
      </w:r>
      <w:r w:rsidRPr="00B10F39">
        <w:rPr>
          <w:rFonts w:ascii="Arial" w:hAnsi="Arial" w:cs="Arial"/>
          <w:bCs/>
        </w:rPr>
        <w:t>);</w:t>
      </w:r>
    </w:p>
    <w:p w:rsidR="001E4970" w:rsidRPr="00B10F39" w:rsidRDefault="00DB4D46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Elenco prezzi/Computo Metrico (</w:t>
      </w:r>
      <w:proofErr w:type="spellStart"/>
      <w:r>
        <w:rPr>
          <w:rFonts w:ascii="Arial" w:hAnsi="Arial" w:cs="Arial"/>
          <w:bCs/>
        </w:rPr>
        <w:t>All</w:t>
      </w:r>
      <w:proofErr w:type="spellEnd"/>
      <w:r>
        <w:rPr>
          <w:rFonts w:ascii="Arial" w:hAnsi="Arial" w:cs="Arial"/>
          <w:bCs/>
        </w:rPr>
        <w:t>. B1.01</w:t>
      </w:r>
      <w:r w:rsidR="001E4970" w:rsidRPr="00B10F39">
        <w:rPr>
          <w:rFonts w:ascii="Arial" w:hAnsi="Arial" w:cs="Arial"/>
          <w:bCs/>
        </w:rPr>
        <w:t>);</w:t>
      </w: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B10F39">
        <w:rPr>
          <w:rFonts w:ascii="Arial" w:hAnsi="Arial" w:cs="Arial"/>
          <w:bCs/>
        </w:rPr>
        <w:t>Condizioni Generali degli appalti di forniture;</w:t>
      </w: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B10F39">
        <w:rPr>
          <w:rFonts w:ascii="Arial" w:hAnsi="Arial" w:cs="Arial"/>
          <w:bCs/>
        </w:rPr>
        <w:t xml:space="preserve">Protocollo di legalità </w:t>
      </w:r>
      <w:r w:rsidRPr="00B10F39">
        <w:rPr>
          <w:rFonts w:ascii="Arial" w:hAnsi="Arial" w:cs="Arial"/>
        </w:rPr>
        <w:t>sottoscritto fra SOGIN ed i Prefetti delle Province di Alessandria, Caserta, Latina, Matera, Piacenza, Roma e Vercelli in data 23 marzo 2011;</w:t>
      </w:r>
    </w:p>
    <w:p w:rsidR="001E4970" w:rsidRPr="00B10F39" w:rsidRDefault="001E4970" w:rsidP="001E4970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B10F39">
        <w:rPr>
          <w:rFonts w:ascii="Arial" w:hAnsi="Arial" w:cs="Arial"/>
        </w:rPr>
        <w:t>Specifica Tecnica</w:t>
      </w:r>
      <w:r w:rsidR="00DB4D46">
        <w:rPr>
          <w:rFonts w:ascii="Arial" w:hAnsi="Arial" w:cs="Arial"/>
        </w:rPr>
        <w:t xml:space="preserve"> </w:t>
      </w:r>
      <w:r w:rsidR="00DB4D46" w:rsidRPr="00AE0724">
        <w:rPr>
          <w:rFonts w:cs="Arial"/>
          <w:sz w:val="24"/>
          <w:szCs w:val="24"/>
        </w:rPr>
        <w:t xml:space="preserve">GE SL </w:t>
      </w:r>
      <w:r w:rsidR="00B052FA">
        <w:rPr>
          <w:rFonts w:cs="Arial"/>
          <w:sz w:val="24"/>
          <w:szCs w:val="24"/>
        </w:rPr>
        <w:t>00272</w:t>
      </w:r>
      <w:r w:rsidRPr="00B10F39">
        <w:rPr>
          <w:rFonts w:ascii="Arial" w:hAnsi="Arial" w:cs="Arial"/>
        </w:rPr>
        <w:t>;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</w:rPr>
      </w:pPr>
    </w:p>
    <w:p w:rsidR="001E4970" w:rsidRPr="00CF485A" w:rsidRDefault="001E4970" w:rsidP="001E4970">
      <w:pPr>
        <w:widowControl w:val="0"/>
        <w:numPr>
          <w:ilvl w:val="0"/>
          <w:numId w:val="2"/>
        </w:numPr>
        <w:spacing w:after="0" w:line="300" w:lineRule="exact"/>
        <w:jc w:val="both"/>
        <w:rPr>
          <w:rFonts w:ascii="Arial" w:hAnsi="Arial" w:cs="Arial"/>
          <w:spacing w:val="-2"/>
          <w:u w:val="single"/>
        </w:rPr>
      </w:pPr>
      <w:proofErr w:type="gramStart"/>
      <w:r w:rsidRPr="00204996">
        <w:rPr>
          <w:rFonts w:ascii="Arial" w:hAnsi="Arial" w:cs="Arial"/>
          <w:spacing w:val="-2"/>
        </w:rPr>
        <w:t>attesta</w:t>
      </w:r>
      <w:proofErr w:type="gramEnd"/>
      <w:r w:rsidRPr="00204996">
        <w:rPr>
          <w:rFonts w:ascii="Arial" w:hAnsi="Arial" w:cs="Arial"/>
          <w:spacing w:val="-2"/>
        </w:rPr>
        <w:t xml:space="preserve"> di avere nel complesso preso conoscenza della natura dell’appalto e di tutte le circostanze generali, particolari e locali, nessuna esclusa ed eccettuata, che possono avere influito o influire sia sulla esecuzione </w:t>
      </w:r>
      <w:r w:rsidR="00B052FA">
        <w:rPr>
          <w:rFonts w:ascii="Arial" w:hAnsi="Arial" w:cs="Arial"/>
          <w:spacing w:val="-2"/>
        </w:rPr>
        <w:t>del servizio</w:t>
      </w:r>
      <w:r w:rsidRPr="00204996">
        <w:rPr>
          <w:rFonts w:ascii="Arial" w:hAnsi="Arial" w:cs="Arial"/>
          <w:spacing w:val="-2"/>
        </w:rPr>
        <w:t>, sia sulla determinazione della propria offerta e di giudicare, pertanto, remunerativa l’offerta economica presentata;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  <w:u w:val="single"/>
        </w:rPr>
      </w:pPr>
    </w:p>
    <w:p w:rsidR="001E4970" w:rsidRPr="00CF485A" w:rsidRDefault="001E4970" w:rsidP="001E4970">
      <w:pPr>
        <w:widowControl w:val="0"/>
        <w:numPr>
          <w:ilvl w:val="0"/>
          <w:numId w:val="2"/>
        </w:numPr>
        <w:spacing w:after="0" w:line="300" w:lineRule="exact"/>
        <w:jc w:val="both"/>
        <w:rPr>
          <w:rFonts w:ascii="Arial" w:hAnsi="Arial" w:cs="Arial"/>
          <w:spacing w:val="-2"/>
          <w:u w:val="single"/>
        </w:rPr>
      </w:pPr>
      <w:proofErr w:type="gramStart"/>
      <w:r w:rsidRPr="00204996">
        <w:rPr>
          <w:rFonts w:ascii="Arial" w:hAnsi="Arial" w:cs="Arial"/>
          <w:spacing w:val="-2"/>
        </w:rPr>
        <w:t>attesta</w:t>
      </w:r>
      <w:proofErr w:type="gramEnd"/>
      <w:r w:rsidRPr="00204996">
        <w:rPr>
          <w:rFonts w:ascii="Arial" w:hAnsi="Arial" w:cs="Arial"/>
          <w:spacing w:val="-2"/>
        </w:rPr>
        <w:t xml:space="preserve"> di avere effettuato uno studio approfondito </w:t>
      </w:r>
      <w:r>
        <w:rPr>
          <w:rFonts w:ascii="Arial" w:hAnsi="Arial" w:cs="Arial"/>
          <w:spacing w:val="-2"/>
        </w:rPr>
        <w:t>di quanto forma oggetto dell’appalto</w:t>
      </w:r>
      <w:r w:rsidRPr="00204996">
        <w:rPr>
          <w:rFonts w:ascii="Arial" w:hAnsi="Arial" w:cs="Arial"/>
          <w:spacing w:val="-2"/>
        </w:rPr>
        <w:t>, di ritenerlo adeguato e realizzabile per il prezzo corrispondente all’offerta presentata;</w:t>
      </w:r>
    </w:p>
    <w:p w:rsidR="001E4970" w:rsidRDefault="001E4970" w:rsidP="001E4970">
      <w:pPr>
        <w:pStyle w:val="Paragrafoelenco"/>
        <w:rPr>
          <w:rFonts w:ascii="Arial" w:hAnsi="Arial" w:cs="Arial"/>
          <w:spacing w:val="-2"/>
          <w:sz w:val="22"/>
          <w:szCs w:val="22"/>
          <w:u w:val="single"/>
        </w:rPr>
      </w:pPr>
    </w:p>
    <w:p w:rsidR="009F6316" w:rsidRPr="009F6316" w:rsidRDefault="001E4970" w:rsidP="009F6316">
      <w:pPr>
        <w:pStyle w:val="Rientrocorpodeltesto2"/>
        <w:widowControl w:val="0"/>
        <w:numPr>
          <w:ilvl w:val="0"/>
          <w:numId w:val="2"/>
        </w:numPr>
        <w:tabs>
          <w:tab w:val="clear" w:pos="1068"/>
        </w:tabs>
        <w:spacing w:line="300" w:lineRule="exact"/>
        <w:rPr>
          <w:rFonts w:ascii="Arial" w:hAnsi="Arial" w:cs="Arial"/>
          <w:spacing w:val="-2"/>
          <w:sz w:val="22"/>
          <w:szCs w:val="22"/>
        </w:rPr>
      </w:pPr>
      <w:proofErr w:type="gramStart"/>
      <w:r w:rsidRPr="00204996">
        <w:rPr>
          <w:rFonts w:ascii="Arial" w:hAnsi="Arial" w:cs="Arial"/>
          <w:spacing w:val="-2"/>
          <w:sz w:val="22"/>
          <w:szCs w:val="22"/>
        </w:rPr>
        <w:t>dichiara</w:t>
      </w:r>
      <w:proofErr w:type="gramEnd"/>
      <w:r w:rsidRPr="00204996">
        <w:rPr>
          <w:rFonts w:ascii="Arial" w:hAnsi="Arial" w:cs="Arial"/>
          <w:spacing w:val="-2"/>
          <w:sz w:val="22"/>
          <w:szCs w:val="22"/>
        </w:rPr>
        <w:t xml:space="preserve"> di avere tenuto conto, nel formulare la propria offerta, di eventuali maggiorazioni per lievitazione dei prezzi che dovessero intervenire durante l’esecuzione </w:t>
      </w:r>
      <w:r w:rsidR="00B052FA">
        <w:rPr>
          <w:rFonts w:ascii="Arial" w:hAnsi="Arial" w:cs="Arial"/>
          <w:spacing w:val="-2"/>
          <w:sz w:val="22"/>
          <w:szCs w:val="22"/>
        </w:rPr>
        <w:t>del servizio</w:t>
      </w:r>
      <w:r w:rsidRPr="00204996">
        <w:rPr>
          <w:rFonts w:ascii="Arial" w:hAnsi="Arial" w:cs="Arial"/>
          <w:spacing w:val="-2"/>
          <w:sz w:val="22"/>
          <w:szCs w:val="22"/>
        </w:rPr>
        <w:t>, rinunciando fin d’ora a qualsiasi azione o eccezione in merito;</w:t>
      </w:r>
    </w:p>
    <w:p w:rsidR="001E4970" w:rsidRDefault="001E4970" w:rsidP="001E4970">
      <w:pPr>
        <w:pStyle w:val="Paragrafoelenco"/>
        <w:rPr>
          <w:rFonts w:ascii="Arial" w:hAnsi="Arial" w:cs="Arial"/>
          <w:i/>
          <w:iCs/>
          <w:sz w:val="22"/>
          <w:szCs w:val="22"/>
        </w:rPr>
      </w:pPr>
    </w:p>
    <w:p w:rsidR="001E4970" w:rsidRPr="00204996" w:rsidRDefault="001E4970" w:rsidP="001E4970">
      <w:pPr>
        <w:pStyle w:val="Corpodeltesto2"/>
        <w:widowControl w:val="0"/>
        <w:numPr>
          <w:ilvl w:val="0"/>
          <w:numId w:val="2"/>
        </w:numPr>
        <w:spacing w:line="300" w:lineRule="exact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Pr="00CB100B">
        <w:rPr>
          <w:rFonts w:ascii="Arial" w:hAnsi="Arial" w:cs="Arial"/>
          <w:sz w:val="22"/>
          <w:szCs w:val="22"/>
        </w:rPr>
        <w:t>ichiara</w:t>
      </w:r>
      <w:proofErr w:type="gramEnd"/>
      <w:r w:rsidRPr="00CB100B">
        <w:rPr>
          <w:rFonts w:ascii="Arial" w:hAnsi="Arial" w:cs="Arial"/>
          <w:sz w:val="22"/>
          <w:szCs w:val="22"/>
        </w:rPr>
        <w:t xml:space="preserve"> che l’offerta è incondizionata ed impegnativa con validità per un periodo di </w:t>
      </w:r>
      <w:r>
        <w:rPr>
          <w:rFonts w:ascii="Arial" w:hAnsi="Arial" w:cs="Arial"/>
          <w:sz w:val="22"/>
          <w:szCs w:val="22"/>
        </w:rPr>
        <w:t>180</w:t>
      </w:r>
      <w:r w:rsidRPr="00CB100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centoottanta</w:t>
      </w:r>
      <w:r w:rsidRPr="00CB100B">
        <w:rPr>
          <w:rFonts w:ascii="Arial" w:hAnsi="Arial" w:cs="Arial"/>
          <w:sz w:val="22"/>
          <w:szCs w:val="22"/>
        </w:rPr>
        <w:t>) giorni dalla data di scadenza per la presentazione dell’offerta</w:t>
      </w:r>
      <w:r>
        <w:rPr>
          <w:rFonts w:ascii="Arial" w:hAnsi="Arial" w:cs="Arial"/>
          <w:sz w:val="22"/>
          <w:szCs w:val="22"/>
        </w:rPr>
        <w:t>.</w:t>
      </w:r>
    </w:p>
    <w:p w:rsidR="00820EF6" w:rsidRPr="00820EF6" w:rsidRDefault="00820EF6" w:rsidP="00820EF6">
      <w:pPr>
        <w:rPr>
          <w:sz w:val="24"/>
          <w:szCs w:val="24"/>
        </w:rPr>
      </w:pPr>
    </w:p>
    <w:sectPr w:rsidR="00820EF6" w:rsidRPr="00820EF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7F" w:rsidRDefault="00F57A7F" w:rsidP="00BD3EE1">
      <w:pPr>
        <w:spacing w:after="0" w:line="240" w:lineRule="auto"/>
      </w:pPr>
      <w:r>
        <w:separator/>
      </w:r>
    </w:p>
  </w:endnote>
  <w:endnote w:type="continuationSeparator" w:id="0">
    <w:p w:rsidR="00F57A7F" w:rsidRDefault="00F57A7F" w:rsidP="00BD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1" w:rsidRDefault="00BD3EE1">
    <w:pPr>
      <w:pStyle w:val="Pidipagina"/>
    </w:pPr>
    <w:r>
      <w:rPr>
        <w:rFonts w:ascii="Calibri" w:hAnsi="Calibri"/>
        <w:b/>
        <w:smallCaps/>
        <w:color w:val="595959"/>
        <w:szCs w:val="18"/>
      </w:rPr>
      <w:t xml:space="preserve"> </w:t>
    </w:r>
    <w:r>
      <w:rPr>
        <w:rFonts w:ascii="Calibri" w:hAnsi="Calibri"/>
        <w:b/>
        <w:smallCaps/>
        <w:color w:val="595959"/>
        <w:szCs w:val="18"/>
      </w:rPr>
      <w:tab/>
    </w:r>
    <w:r>
      <w:rPr>
        <w:rFonts w:ascii="Calibri" w:hAnsi="Calibri"/>
        <w:b/>
        <w:smallCaps/>
        <w:color w:val="595959"/>
        <w:szCs w:val="18"/>
      </w:rPr>
      <w:tab/>
      <w:t xml:space="preserve"> pag. 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begin"/>
    </w:r>
    <w:r w:rsidRPr="002D690B">
      <w:rPr>
        <w:rFonts w:ascii="Calibri" w:hAnsi="Calibri" w:cs="Tahoma"/>
        <w:b/>
        <w:smallCaps/>
        <w:color w:val="595959"/>
        <w:szCs w:val="18"/>
      </w:rPr>
      <w:instrText>PAGE</w:instrText>
    </w:r>
    <w:r w:rsidRPr="002D690B">
      <w:rPr>
        <w:rFonts w:ascii="Calibri" w:hAnsi="Calibri" w:cs="Tahoma"/>
        <w:b/>
        <w:smallCaps/>
        <w:color w:val="595959"/>
        <w:szCs w:val="18"/>
      </w:rPr>
      <w:fldChar w:fldCharType="separate"/>
    </w:r>
    <w:r w:rsidR="00BC438D">
      <w:rPr>
        <w:rFonts w:ascii="Calibri" w:hAnsi="Calibri" w:cs="Tahoma"/>
        <w:b/>
        <w:smallCaps/>
        <w:noProof/>
        <w:color w:val="595959"/>
        <w:szCs w:val="18"/>
      </w:rPr>
      <w:t>1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end"/>
    </w:r>
    <w:r w:rsidRPr="002D690B">
      <w:rPr>
        <w:rFonts w:ascii="Calibri" w:hAnsi="Calibri" w:cs="Tahoma"/>
        <w:b/>
        <w:smallCaps/>
        <w:color w:val="595959"/>
        <w:szCs w:val="18"/>
      </w:rPr>
      <w:t>/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begin"/>
    </w:r>
    <w:r w:rsidRPr="002D690B">
      <w:rPr>
        <w:rFonts w:ascii="Calibri" w:hAnsi="Calibri" w:cs="Tahoma"/>
        <w:b/>
        <w:smallCaps/>
        <w:color w:val="595959"/>
        <w:szCs w:val="18"/>
      </w:rPr>
      <w:instrText xml:space="preserve"> SECTIONPAGES  </w:instrText>
    </w:r>
    <w:r w:rsidRPr="002D690B">
      <w:rPr>
        <w:rFonts w:ascii="Calibri" w:hAnsi="Calibri" w:cs="Tahoma"/>
        <w:b/>
        <w:smallCaps/>
        <w:color w:val="595959"/>
        <w:szCs w:val="18"/>
      </w:rPr>
      <w:fldChar w:fldCharType="separate"/>
    </w:r>
    <w:r w:rsidR="00BC438D">
      <w:rPr>
        <w:rFonts w:ascii="Calibri" w:hAnsi="Calibri" w:cs="Tahoma"/>
        <w:b/>
        <w:smallCaps/>
        <w:noProof/>
        <w:color w:val="595959"/>
        <w:szCs w:val="18"/>
      </w:rPr>
      <w:t>1</w:t>
    </w:r>
    <w:r w:rsidRPr="002D690B">
      <w:rPr>
        <w:rFonts w:ascii="Calibri" w:hAnsi="Calibri" w:cs="Tahoma"/>
        <w:b/>
        <w:smallCaps/>
        <w:color w:val="595959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7F" w:rsidRDefault="00F57A7F" w:rsidP="00BD3EE1">
      <w:pPr>
        <w:spacing w:after="0" w:line="240" w:lineRule="auto"/>
      </w:pPr>
      <w:r>
        <w:separator/>
      </w:r>
    </w:p>
  </w:footnote>
  <w:footnote w:type="continuationSeparator" w:id="0">
    <w:p w:rsidR="00F57A7F" w:rsidRDefault="00F57A7F" w:rsidP="00BD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1313A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9CA3C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F6"/>
    <w:rsid w:val="000862E6"/>
    <w:rsid w:val="001E4970"/>
    <w:rsid w:val="00371643"/>
    <w:rsid w:val="00384C4F"/>
    <w:rsid w:val="00631156"/>
    <w:rsid w:val="006A4D11"/>
    <w:rsid w:val="00820EF6"/>
    <w:rsid w:val="00867CD0"/>
    <w:rsid w:val="009E3620"/>
    <w:rsid w:val="009F6316"/>
    <w:rsid w:val="00B052FA"/>
    <w:rsid w:val="00B56E5A"/>
    <w:rsid w:val="00BA3F57"/>
    <w:rsid w:val="00BC438D"/>
    <w:rsid w:val="00BD3EE1"/>
    <w:rsid w:val="00C131E6"/>
    <w:rsid w:val="00C20C70"/>
    <w:rsid w:val="00DB4D46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6707-1AB2-4598-96D3-740A9A6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EE1"/>
  </w:style>
  <w:style w:type="paragraph" w:styleId="Pidipagina">
    <w:name w:val="footer"/>
    <w:basedOn w:val="Normale"/>
    <w:link w:val="PidipaginaCarattere"/>
    <w:uiPriority w:val="99"/>
    <w:unhideWhenUsed/>
    <w:rsid w:val="00BD3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E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EE1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1E49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E49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E4970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E49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49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4EA07-6558-4245-A1D9-0E3C5D78FA57}"/>
</file>

<file path=customXml/itemProps2.xml><?xml version="1.0" encoding="utf-8"?>
<ds:datastoreItem xmlns:ds="http://schemas.openxmlformats.org/officeDocument/2006/customXml" ds:itemID="{92B2D0CB-77BD-4F52-B3F0-11089772A5D0}"/>
</file>

<file path=customXml/itemProps3.xml><?xml version="1.0" encoding="utf-8"?>
<ds:datastoreItem xmlns:ds="http://schemas.openxmlformats.org/officeDocument/2006/customXml" ds:itemID="{C6C2671C-9E8F-4205-BD0A-F302AF92D7E0}"/>
</file>

<file path=customXml/itemProps4.xml><?xml version="1.0" encoding="utf-8"?>
<ds:datastoreItem xmlns:ds="http://schemas.openxmlformats.org/officeDocument/2006/customXml" ds:itemID="{0DE6604B-FE56-44B4-A5E1-E601B75E8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 S.p.A.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Checchinato Simone</dc:creator>
  <cp:keywords/>
  <dc:description/>
  <cp:lastModifiedBy>Checchinato Simone</cp:lastModifiedBy>
  <cp:revision>8</cp:revision>
  <cp:lastPrinted>2015-07-13T14:20:00Z</cp:lastPrinted>
  <dcterms:created xsi:type="dcterms:W3CDTF">2015-07-13T14:05:00Z</dcterms:created>
  <dcterms:modified xsi:type="dcterms:W3CDTF">2016-04-04T09:59:00Z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xd_ProgID">
    <vt:lpwstr/>
  </property>
  <property fmtid="{D5CDD505-2E9C-101B-9397-08002B2CF9AE}" pid="4" name="Order">
    <vt:r8>618500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